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Днес</w:t>
      </w:r>
      <w:r w:rsidRPr="003677D6">
        <w:rPr>
          <w:rFonts w:eastAsia="Batang"/>
          <w:szCs w:val="24"/>
        </w:rPr>
        <w:t>, ...........................</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3677D6">
        <w:rPr>
          <w:rFonts w:eastAsia="Batang"/>
          <w:szCs w:val="24"/>
        </w:rPr>
        <w:t>.</w:t>
      </w:r>
      <w:r w:rsidR="0095555D">
        <w:rPr>
          <w:rFonts w:eastAsia="Batang"/>
          <w:szCs w:val="24"/>
        </w:rPr>
        <w:t xml:space="preserve"> 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F94443">
        <w:rPr>
          <w:rFonts w:eastAsia="Calibri"/>
          <w:bCs/>
          <w:szCs w:val="24"/>
          <w:lang w:eastAsia="en-US"/>
        </w:rPr>
        <w:t>/допълнена оферта по Р</w:t>
      </w:r>
      <w:r w:rsidRPr="00F94443">
        <w:rPr>
          <w:rFonts w:eastAsia="Calibri"/>
          <w:bCs/>
          <w:szCs w:val="24"/>
          <w:lang w:eastAsia="en-US"/>
        </w:rPr>
        <w:t>амково споразумение</w:t>
      </w:r>
      <w:r w:rsidR="00CC1DBE" w:rsidRPr="00F94443">
        <w:rPr>
          <w:rFonts w:eastAsia="Calibri"/>
          <w:bCs/>
          <w:szCs w:val="24"/>
          <w:lang w:eastAsia="en-US"/>
        </w:rPr>
        <w:t xml:space="preserve"> № РД-11-1</w:t>
      </w:r>
      <w:r w:rsidR="00177E74" w:rsidRPr="00F94443">
        <w:rPr>
          <w:rFonts w:eastAsia="Calibri"/>
          <w:bCs/>
          <w:szCs w:val="24"/>
          <w:lang w:eastAsia="en-US"/>
        </w:rPr>
        <w:t>63/2</w:t>
      </w:r>
      <w:r w:rsidR="00CC1DBE" w:rsidRPr="00F94443">
        <w:rPr>
          <w:rFonts w:eastAsia="Calibri"/>
          <w:bCs/>
          <w:szCs w:val="24"/>
          <w:lang w:eastAsia="en-US"/>
        </w:rPr>
        <w:t>9.03.2021 г.</w:t>
      </w:r>
      <w:r w:rsidRPr="00F94443">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1843"/>
        <w:gridCol w:w="1701"/>
        <w:gridCol w:w="2159"/>
        <w:gridCol w:w="1888"/>
        <w:gridCol w:w="898"/>
        <w:gridCol w:w="1423"/>
      </w:tblGrid>
      <w:tr w:rsidR="004F5162" w:rsidRPr="004F5162" w:rsidTr="000E2F40">
        <w:trPr>
          <w:trHeight w:val="1307"/>
        </w:trPr>
        <w:tc>
          <w:tcPr>
            <w:tcW w:w="184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2159"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D36131" w:rsidRPr="004F5162" w:rsidTr="000E2F40">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hideMark/>
          </w:tcPr>
          <w:p w:rsidR="00D36131" w:rsidRPr="004F5162" w:rsidRDefault="00D36131" w:rsidP="00D36131">
            <w:pPr>
              <w:jc w:val="right"/>
              <w:rPr>
                <w:szCs w:val="22"/>
              </w:rPr>
            </w:pPr>
            <w:r w:rsidRPr="004F5162">
              <w:rPr>
                <w:sz w:val="22"/>
                <w:szCs w:val="22"/>
              </w:rPr>
              <w:t>1</w:t>
            </w:r>
          </w:p>
        </w:tc>
        <w:tc>
          <w:tcPr>
            <w:tcW w:w="1701" w:type="dxa"/>
            <w:tcBorders>
              <w:top w:val="nil"/>
              <w:left w:val="nil"/>
              <w:bottom w:val="single" w:sz="4" w:space="0" w:color="auto"/>
              <w:right w:val="single" w:sz="4" w:space="0" w:color="auto"/>
            </w:tcBorders>
            <w:shd w:val="clear" w:color="auto" w:fill="auto"/>
            <w:noWrap/>
            <w:vAlign w:val="bottom"/>
          </w:tcPr>
          <w:p w:rsidR="00D36131" w:rsidRPr="00894C24" w:rsidRDefault="000E2F40" w:rsidP="00D36131">
            <w:pPr>
              <w:rPr>
                <w:szCs w:val="22"/>
              </w:rPr>
            </w:pPr>
            <w:r w:rsidRPr="000E2F40">
              <w:rPr>
                <w:sz w:val="22"/>
                <w:szCs w:val="22"/>
              </w:rPr>
              <w:t>A02BC01</w:t>
            </w:r>
          </w:p>
        </w:tc>
        <w:tc>
          <w:tcPr>
            <w:tcW w:w="2159" w:type="dxa"/>
            <w:tcBorders>
              <w:top w:val="nil"/>
              <w:left w:val="nil"/>
              <w:bottom w:val="single" w:sz="4" w:space="0" w:color="auto"/>
              <w:right w:val="single" w:sz="4" w:space="0" w:color="auto"/>
            </w:tcBorders>
            <w:shd w:val="clear" w:color="auto" w:fill="auto"/>
            <w:noWrap/>
            <w:vAlign w:val="bottom"/>
          </w:tcPr>
          <w:p w:rsidR="00D36131" w:rsidRPr="00894C24" w:rsidRDefault="000E2F40" w:rsidP="00D36131">
            <w:pPr>
              <w:rPr>
                <w:szCs w:val="22"/>
              </w:rPr>
            </w:pPr>
            <w:r w:rsidRPr="000E2F40">
              <w:rPr>
                <w:sz w:val="22"/>
                <w:szCs w:val="22"/>
              </w:rPr>
              <w:t>Omeprazol 20 mg</w:t>
            </w:r>
          </w:p>
        </w:tc>
        <w:tc>
          <w:tcPr>
            <w:tcW w:w="1888" w:type="dxa"/>
            <w:tcBorders>
              <w:top w:val="nil"/>
              <w:left w:val="nil"/>
              <w:bottom w:val="single" w:sz="4" w:space="0" w:color="auto"/>
              <w:right w:val="single" w:sz="4" w:space="0" w:color="auto"/>
            </w:tcBorders>
            <w:shd w:val="clear" w:color="auto" w:fill="auto"/>
            <w:noWrap/>
            <w:vAlign w:val="bottom"/>
          </w:tcPr>
          <w:p w:rsidR="00D36131" w:rsidRPr="00894C24" w:rsidRDefault="00A73DFC" w:rsidP="00D36131">
            <w:pPr>
              <w:rPr>
                <w:szCs w:val="22"/>
              </w:rPr>
            </w:pPr>
            <w:r>
              <w:rPr>
                <w:sz w:val="22"/>
                <w:szCs w:val="22"/>
              </w:rPr>
              <w:t>п</w:t>
            </w:r>
            <w:r w:rsidR="000E2F40">
              <w:rPr>
                <w:sz w:val="22"/>
                <w:szCs w:val="22"/>
              </w:rPr>
              <w:t>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D36131" w:rsidRPr="000429FF" w:rsidRDefault="000429FF" w:rsidP="00D36131">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D2184F" w:rsidRDefault="000E2F40" w:rsidP="00D36131">
            <w:pPr>
              <w:jc w:val="right"/>
              <w:rPr>
                <w:szCs w:val="22"/>
                <w:highlight w:val="yellow"/>
              </w:rPr>
            </w:pPr>
            <w:r w:rsidRPr="000E2F40">
              <w:rPr>
                <w:sz w:val="22"/>
                <w:szCs w:val="22"/>
              </w:rPr>
              <w:t>6 000</w:t>
            </w:r>
          </w:p>
        </w:tc>
      </w:tr>
      <w:tr w:rsidR="00A93AAE" w:rsidRPr="004F5162" w:rsidTr="000E2F40">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hideMark/>
          </w:tcPr>
          <w:p w:rsidR="00A93AAE" w:rsidRPr="004F5162" w:rsidRDefault="00A93AAE" w:rsidP="00A93AAE">
            <w:pPr>
              <w:jc w:val="right"/>
              <w:rPr>
                <w:szCs w:val="22"/>
              </w:rPr>
            </w:pPr>
            <w:r w:rsidRPr="004F5162">
              <w:rPr>
                <w:sz w:val="22"/>
                <w:szCs w:val="22"/>
              </w:rPr>
              <w:t>2</w:t>
            </w:r>
          </w:p>
        </w:tc>
        <w:tc>
          <w:tcPr>
            <w:tcW w:w="1701" w:type="dxa"/>
            <w:tcBorders>
              <w:top w:val="nil"/>
              <w:left w:val="nil"/>
              <w:bottom w:val="single" w:sz="4" w:space="0" w:color="auto"/>
              <w:right w:val="single" w:sz="4" w:space="0" w:color="auto"/>
            </w:tcBorders>
            <w:shd w:val="clear" w:color="auto" w:fill="auto"/>
            <w:noWrap/>
            <w:vAlign w:val="bottom"/>
          </w:tcPr>
          <w:p w:rsidR="00A93AAE" w:rsidRPr="00894C24" w:rsidRDefault="000E2F40" w:rsidP="00A93AAE">
            <w:pPr>
              <w:rPr>
                <w:szCs w:val="22"/>
              </w:rPr>
            </w:pPr>
            <w:r w:rsidRPr="000E2F40">
              <w:rPr>
                <w:sz w:val="22"/>
                <w:szCs w:val="22"/>
              </w:rPr>
              <w:t>A03AD01</w:t>
            </w:r>
          </w:p>
        </w:tc>
        <w:tc>
          <w:tcPr>
            <w:tcW w:w="2159" w:type="dxa"/>
            <w:tcBorders>
              <w:top w:val="nil"/>
              <w:left w:val="nil"/>
              <w:bottom w:val="single" w:sz="4" w:space="0" w:color="auto"/>
              <w:right w:val="single" w:sz="4" w:space="0" w:color="auto"/>
            </w:tcBorders>
            <w:shd w:val="clear" w:color="auto" w:fill="auto"/>
            <w:noWrap/>
            <w:vAlign w:val="bottom"/>
          </w:tcPr>
          <w:p w:rsidR="00A93AAE" w:rsidRPr="00894C24" w:rsidRDefault="000E2F40" w:rsidP="00A93AAE">
            <w:pPr>
              <w:rPr>
                <w:szCs w:val="22"/>
              </w:rPr>
            </w:pPr>
            <w:r w:rsidRPr="000E2F40">
              <w:rPr>
                <w:sz w:val="22"/>
                <w:szCs w:val="22"/>
              </w:rPr>
              <w:t>Papaverine 20 mg/1ml</w:t>
            </w:r>
          </w:p>
        </w:tc>
        <w:tc>
          <w:tcPr>
            <w:tcW w:w="1888" w:type="dxa"/>
            <w:tcBorders>
              <w:top w:val="nil"/>
              <w:left w:val="nil"/>
              <w:bottom w:val="single" w:sz="4" w:space="0" w:color="auto"/>
              <w:right w:val="single" w:sz="4" w:space="0" w:color="auto"/>
            </w:tcBorders>
            <w:shd w:val="clear" w:color="auto" w:fill="auto"/>
            <w:noWrap/>
            <w:vAlign w:val="bottom"/>
          </w:tcPr>
          <w:p w:rsidR="00A93AAE" w:rsidRPr="00894C24" w:rsidRDefault="007C62B8" w:rsidP="00A93AAE">
            <w:pPr>
              <w:rPr>
                <w:szCs w:val="22"/>
              </w:rPr>
            </w:pPr>
            <w:r>
              <w:rPr>
                <w:sz w:val="22"/>
                <w:szCs w:val="22"/>
              </w:rPr>
              <w:t>п</w:t>
            </w:r>
            <w:r w:rsidR="000429FF">
              <w:rPr>
                <w:sz w:val="22"/>
                <w:szCs w:val="22"/>
              </w:rPr>
              <w:t>арентерална</w:t>
            </w:r>
          </w:p>
        </w:tc>
        <w:tc>
          <w:tcPr>
            <w:tcW w:w="898" w:type="dxa"/>
            <w:tcBorders>
              <w:top w:val="nil"/>
              <w:left w:val="nil"/>
              <w:bottom w:val="single" w:sz="4" w:space="0" w:color="auto"/>
              <w:right w:val="single" w:sz="4" w:space="0" w:color="auto"/>
            </w:tcBorders>
            <w:shd w:val="clear" w:color="auto" w:fill="auto"/>
            <w:noWrap/>
            <w:vAlign w:val="bottom"/>
          </w:tcPr>
          <w:p w:rsidR="00A93AAE" w:rsidRPr="000429FF" w:rsidRDefault="000429FF" w:rsidP="00A93AAE">
            <w:pPr>
              <w:rPr>
                <w:szCs w:val="22"/>
                <w:lang w:val="en-US"/>
              </w:rPr>
            </w:pPr>
            <w:r>
              <w:rPr>
                <w:sz w:val="22"/>
                <w:szCs w:val="22"/>
                <w:lang w:val="en-US"/>
              </w:rPr>
              <w:t>mg</w:t>
            </w:r>
          </w:p>
        </w:tc>
        <w:tc>
          <w:tcPr>
            <w:tcW w:w="1423" w:type="dxa"/>
            <w:tcBorders>
              <w:top w:val="nil"/>
              <w:left w:val="nil"/>
              <w:bottom w:val="single" w:sz="4" w:space="0" w:color="auto"/>
              <w:right w:val="single" w:sz="8" w:space="0" w:color="auto"/>
            </w:tcBorders>
            <w:shd w:val="clear" w:color="auto" w:fill="auto"/>
            <w:noWrap/>
            <w:vAlign w:val="bottom"/>
          </w:tcPr>
          <w:p w:rsidR="00A93AAE" w:rsidRPr="00A73DFC" w:rsidRDefault="00A73DFC" w:rsidP="00A93AAE">
            <w:pPr>
              <w:jc w:val="right"/>
              <w:rPr>
                <w:szCs w:val="22"/>
                <w:lang w:val="en-US"/>
              </w:rPr>
            </w:pPr>
            <w:r>
              <w:rPr>
                <w:sz w:val="22"/>
                <w:szCs w:val="22"/>
                <w:lang w:val="en-US"/>
              </w:rPr>
              <w:t>200</w:t>
            </w:r>
          </w:p>
        </w:tc>
      </w:tr>
      <w:tr w:rsidR="00740C6C" w:rsidRPr="004F5162" w:rsidTr="000E2F40">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hideMark/>
          </w:tcPr>
          <w:p w:rsidR="00740C6C" w:rsidRPr="004F5162" w:rsidRDefault="00740C6C" w:rsidP="00740C6C">
            <w:pPr>
              <w:jc w:val="right"/>
              <w:rPr>
                <w:szCs w:val="22"/>
              </w:rPr>
            </w:pPr>
            <w:r w:rsidRPr="004F5162">
              <w:rPr>
                <w:sz w:val="22"/>
                <w:szCs w:val="22"/>
              </w:rPr>
              <w:t>3</w:t>
            </w:r>
          </w:p>
        </w:tc>
        <w:tc>
          <w:tcPr>
            <w:tcW w:w="1701" w:type="dxa"/>
            <w:tcBorders>
              <w:top w:val="nil"/>
              <w:left w:val="nil"/>
              <w:bottom w:val="single" w:sz="4" w:space="0" w:color="auto"/>
              <w:right w:val="single" w:sz="4" w:space="0" w:color="auto"/>
            </w:tcBorders>
            <w:shd w:val="clear" w:color="auto" w:fill="auto"/>
            <w:noWrap/>
            <w:vAlign w:val="bottom"/>
          </w:tcPr>
          <w:p w:rsidR="00740C6C" w:rsidRPr="00894C24" w:rsidRDefault="00A73DFC" w:rsidP="00740C6C">
            <w:pPr>
              <w:rPr>
                <w:szCs w:val="22"/>
              </w:rPr>
            </w:pPr>
            <w:r w:rsidRPr="00A73DFC">
              <w:rPr>
                <w:sz w:val="22"/>
                <w:szCs w:val="22"/>
              </w:rPr>
              <w:t>A11GA01</w:t>
            </w:r>
          </w:p>
        </w:tc>
        <w:tc>
          <w:tcPr>
            <w:tcW w:w="2159" w:type="dxa"/>
            <w:tcBorders>
              <w:top w:val="nil"/>
              <w:left w:val="nil"/>
              <w:bottom w:val="single" w:sz="4" w:space="0" w:color="auto"/>
              <w:right w:val="single" w:sz="4" w:space="0" w:color="auto"/>
            </w:tcBorders>
            <w:shd w:val="clear" w:color="auto" w:fill="auto"/>
            <w:noWrap/>
            <w:vAlign w:val="bottom"/>
          </w:tcPr>
          <w:p w:rsidR="00740C6C" w:rsidRPr="00894C24" w:rsidRDefault="00A73DFC" w:rsidP="00740C6C">
            <w:pPr>
              <w:rPr>
                <w:szCs w:val="22"/>
              </w:rPr>
            </w:pPr>
            <w:r w:rsidRPr="00A73DFC">
              <w:rPr>
                <w:sz w:val="22"/>
                <w:szCs w:val="22"/>
              </w:rPr>
              <w:t>Ascorbic acid 100mg</w:t>
            </w:r>
          </w:p>
        </w:tc>
        <w:tc>
          <w:tcPr>
            <w:tcW w:w="1888" w:type="dxa"/>
            <w:tcBorders>
              <w:top w:val="nil"/>
              <w:left w:val="nil"/>
              <w:bottom w:val="single" w:sz="4" w:space="0" w:color="auto"/>
              <w:right w:val="single" w:sz="4" w:space="0" w:color="auto"/>
            </w:tcBorders>
            <w:shd w:val="clear" w:color="auto" w:fill="auto"/>
            <w:noWrap/>
            <w:vAlign w:val="bottom"/>
          </w:tcPr>
          <w:p w:rsidR="00740C6C" w:rsidRPr="00894C24" w:rsidRDefault="007C62B8" w:rsidP="00740C6C">
            <w:pPr>
              <w:rPr>
                <w:szCs w:val="22"/>
              </w:rPr>
            </w:pPr>
            <w:r>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740C6C" w:rsidRPr="00894C24" w:rsidRDefault="007C62B8" w:rsidP="00740C6C">
            <w:pPr>
              <w:rPr>
                <w:szCs w:val="22"/>
              </w:rPr>
            </w:pPr>
            <w:r>
              <w:rPr>
                <w:sz w:val="22"/>
                <w:szCs w:val="22"/>
                <w:lang w:val="en-US"/>
              </w:rPr>
              <w:t>mg</w:t>
            </w:r>
          </w:p>
        </w:tc>
        <w:tc>
          <w:tcPr>
            <w:tcW w:w="1423" w:type="dxa"/>
            <w:tcBorders>
              <w:top w:val="nil"/>
              <w:left w:val="nil"/>
              <w:bottom w:val="single" w:sz="4" w:space="0" w:color="auto"/>
              <w:right w:val="single" w:sz="8" w:space="0" w:color="auto"/>
            </w:tcBorders>
            <w:shd w:val="clear" w:color="auto" w:fill="auto"/>
            <w:noWrap/>
            <w:vAlign w:val="bottom"/>
          </w:tcPr>
          <w:p w:rsidR="00740C6C" w:rsidRPr="007B281B" w:rsidRDefault="00AF67B6" w:rsidP="00740C6C">
            <w:pPr>
              <w:jc w:val="right"/>
              <w:rPr>
                <w:szCs w:val="22"/>
                <w:highlight w:val="yellow"/>
                <w:lang w:val="en-US"/>
              </w:rPr>
            </w:pPr>
            <w:r>
              <w:rPr>
                <w:sz w:val="22"/>
                <w:szCs w:val="22"/>
              </w:rPr>
              <w:t>200000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1E2BD7">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w:t>
      </w:r>
      <w:r w:rsidR="004B50EE" w:rsidRPr="00983A81">
        <w:rPr>
          <w:bCs/>
        </w:rPr>
        <w:lastRenderedPageBreak/>
        <w:t xml:space="preserve">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w:t>
      </w:r>
      <w:r w:rsidR="009B6462" w:rsidRPr="00983A81">
        <w:rPr>
          <w:rFonts w:eastAsia="Calibri"/>
          <w:szCs w:val="24"/>
          <w:lang w:eastAsia="en-US"/>
        </w:rPr>
        <w:lastRenderedPageBreak/>
        <w:t xml:space="preserve">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1F0974">
        <w:rPr>
          <w:rFonts w:eastAsia="Calibri"/>
          <w:szCs w:val="24"/>
          <w:lang w:eastAsia="en-US"/>
        </w:rPr>
        <w:t xml:space="preserve">ването на договора да представи </w:t>
      </w:r>
      <w:r w:rsidR="001F0974" w:rsidRPr="00983A81">
        <w:rPr>
          <w:rFonts w:eastAsia="Calibri"/>
          <w:bCs/>
          <w:szCs w:val="24"/>
          <w:lang w:eastAsia="en-US"/>
        </w:rPr>
        <w:t>документи по чл. 112, ал. 1 от ЗОП</w:t>
      </w:r>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1B29E9" w:rsidP="00C1376E">
      <w:pPr>
        <w:autoSpaceDE w:val="0"/>
        <w:autoSpaceDN w:val="0"/>
        <w:adjustRightInd w:val="0"/>
        <w:jc w:val="center"/>
        <w:rPr>
          <w:rFonts w:eastAsia="Batang"/>
          <w:b/>
          <w:bCs/>
          <w:szCs w:val="24"/>
        </w:rPr>
      </w:pPr>
      <w:r>
        <w:rPr>
          <w:rFonts w:eastAsia="Batang"/>
          <w:b/>
          <w:bCs/>
          <w:szCs w:val="24"/>
        </w:rPr>
        <w:t>Х. КАЧЕСТВО</w:t>
      </w:r>
      <w:r w:rsidR="00C1376E" w:rsidRPr="00983A81">
        <w:rPr>
          <w:rFonts w:eastAsia="Batang"/>
          <w:b/>
          <w:bCs/>
          <w:szCs w:val="24"/>
        </w:rPr>
        <w:t xml:space="preserve">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4D37F4">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lastRenderedPageBreak/>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CC1DBE" w:rsidRPr="00CC1DBE" w:rsidRDefault="00CC1DBE" w:rsidP="008C47D6">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B224F5" w:rsidRPr="00983A81" w:rsidRDefault="00CC1DBE" w:rsidP="00CC1DBE">
      <w:pPr>
        <w:ind w:firstLine="709"/>
        <w:jc w:val="both"/>
        <w:rPr>
          <w:rFonts w:eastAsia="Calibri"/>
          <w:szCs w:val="24"/>
          <w:lang w:eastAsia="en-US"/>
        </w:rPr>
      </w:pPr>
      <w:r w:rsidRPr="00CC1DBE">
        <w:rPr>
          <w:rFonts w:eastAsia="Calibri"/>
          <w:b/>
          <w:szCs w:val="24"/>
          <w:lang w:eastAsia="en-US"/>
        </w:rPr>
        <w:lastRenderedPageBreak/>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bookmarkStart w:id="0" w:name="_GoBack"/>
      <w:bookmarkEnd w:id="0"/>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585" w:rsidRDefault="00213585" w:rsidP="008A6FB2">
      <w:r>
        <w:separator/>
      </w:r>
    </w:p>
  </w:endnote>
  <w:endnote w:type="continuationSeparator" w:id="0">
    <w:p w:rsidR="00213585" w:rsidRDefault="00213585"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F539AD">
        <w:pPr>
          <w:pStyle w:val="Footer"/>
          <w:jc w:val="right"/>
        </w:pPr>
        <w:r>
          <w:fldChar w:fldCharType="begin"/>
        </w:r>
        <w:r w:rsidR="008A6FB2">
          <w:instrText xml:space="preserve"> PAGE   \* MERGEFORMAT </w:instrText>
        </w:r>
        <w:r>
          <w:fldChar w:fldCharType="separate"/>
        </w:r>
        <w:r w:rsidR="00AF67B6">
          <w:rPr>
            <w:noProof/>
          </w:rPr>
          <w:t>1</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585" w:rsidRDefault="00213585" w:rsidP="008A6FB2">
      <w:r>
        <w:separator/>
      </w:r>
    </w:p>
  </w:footnote>
  <w:footnote w:type="continuationSeparator" w:id="0">
    <w:p w:rsidR="00213585" w:rsidRDefault="00213585"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429FF"/>
    <w:rsid w:val="00043C95"/>
    <w:rsid w:val="00057D6F"/>
    <w:rsid w:val="000B38CD"/>
    <w:rsid w:val="000D038A"/>
    <w:rsid w:val="000D3043"/>
    <w:rsid w:val="000E2F40"/>
    <w:rsid w:val="000E7D10"/>
    <w:rsid w:val="0012419D"/>
    <w:rsid w:val="00125FED"/>
    <w:rsid w:val="001439B6"/>
    <w:rsid w:val="00156896"/>
    <w:rsid w:val="00171527"/>
    <w:rsid w:val="00177E74"/>
    <w:rsid w:val="001A4140"/>
    <w:rsid w:val="001A7B94"/>
    <w:rsid w:val="001B269A"/>
    <w:rsid w:val="001B29E9"/>
    <w:rsid w:val="001C06E0"/>
    <w:rsid w:val="001C0874"/>
    <w:rsid w:val="001C39DF"/>
    <w:rsid w:val="001D4091"/>
    <w:rsid w:val="001E2BD7"/>
    <w:rsid w:val="001F0974"/>
    <w:rsid w:val="00213585"/>
    <w:rsid w:val="00235B9F"/>
    <w:rsid w:val="00280CB5"/>
    <w:rsid w:val="002B7B47"/>
    <w:rsid w:val="002D26B1"/>
    <w:rsid w:val="00302DA0"/>
    <w:rsid w:val="0033548A"/>
    <w:rsid w:val="00356AFD"/>
    <w:rsid w:val="00365AD7"/>
    <w:rsid w:val="003677D6"/>
    <w:rsid w:val="00371A31"/>
    <w:rsid w:val="00397FCB"/>
    <w:rsid w:val="003A24A2"/>
    <w:rsid w:val="003D21CF"/>
    <w:rsid w:val="003D48F5"/>
    <w:rsid w:val="003E141C"/>
    <w:rsid w:val="003F2FE9"/>
    <w:rsid w:val="00400C8F"/>
    <w:rsid w:val="004161F4"/>
    <w:rsid w:val="0043140C"/>
    <w:rsid w:val="00447559"/>
    <w:rsid w:val="00456EAE"/>
    <w:rsid w:val="00456F43"/>
    <w:rsid w:val="00465BC9"/>
    <w:rsid w:val="00470E54"/>
    <w:rsid w:val="0048523F"/>
    <w:rsid w:val="0048658B"/>
    <w:rsid w:val="004B50EE"/>
    <w:rsid w:val="004C0BA6"/>
    <w:rsid w:val="004C2BF8"/>
    <w:rsid w:val="004C669A"/>
    <w:rsid w:val="004D37F4"/>
    <w:rsid w:val="004F25BA"/>
    <w:rsid w:val="004F5162"/>
    <w:rsid w:val="00533F67"/>
    <w:rsid w:val="00544F4F"/>
    <w:rsid w:val="00565F88"/>
    <w:rsid w:val="005A270C"/>
    <w:rsid w:val="005F2D5F"/>
    <w:rsid w:val="005F3231"/>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0D4A"/>
    <w:rsid w:val="006B39C2"/>
    <w:rsid w:val="006C2A9B"/>
    <w:rsid w:val="006D5211"/>
    <w:rsid w:val="00702D2C"/>
    <w:rsid w:val="00727C23"/>
    <w:rsid w:val="007305C0"/>
    <w:rsid w:val="00740C6C"/>
    <w:rsid w:val="00761458"/>
    <w:rsid w:val="007622C8"/>
    <w:rsid w:val="00781BC6"/>
    <w:rsid w:val="007833B0"/>
    <w:rsid w:val="00791C92"/>
    <w:rsid w:val="007A38BE"/>
    <w:rsid w:val="007B281B"/>
    <w:rsid w:val="007C62B8"/>
    <w:rsid w:val="007D55A5"/>
    <w:rsid w:val="007E50A5"/>
    <w:rsid w:val="007E5B52"/>
    <w:rsid w:val="007E7DF2"/>
    <w:rsid w:val="007F25ED"/>
    <w:rsid w:val="00815F98"/>
    <w:rsid w:val="00830087"/>
    <w:rsid w:val="00894C24"/>
    <w:rsid w:val="008A6FB2"/>
    <w:rsid w:val="008A7C19"/>
    <w:rsid w:val="008C47D6"/>
    <w:rsid w:val="008E04D7"/>
    <w:rsid w:val="008E0A7A"/>
    <w:rsid w:val="00905A8B"/>
    <w:rsid w:val="009270F7"/>
    <w:rsid w:val="0094187F"/>
    <w:rsid w:val="0095555D"/>
    <w:rsid w:val="00962CFB"/>
    <w:rsid w:val="00965176"/>
    <w:rsid w:val="009808C6"/>
    <w:rsid w:val="00981AD2"/>
    <w:rsid w:val="009829ED"/>
    <w:rsid w:val="00983A81"/>
    <w:rsid w:val="00984C46"/>
    <w:rsid w:val="009B0BDB"/>
    <w:rsid w:val="009B6462"/>
    <w:rsid w:val="00A15CC8"/>
    <w:rsid w:val="00A276FB"/>
    <w:rsid w:val="00A3595F"/>
    <w:rsid w:val="00A73DFC"/>
    <w:rsid w:val="00A755C1"/>
    <w:rsid w:val="00A84838"/>
    <w:rsid w:val="00A93AAE"/>
    <w:rsid w:val="00AF67B6"/>
    <w:rsid w:val="00B008CD"/>
    <w:rsid w:val="00B02121"/>
    <w:rsid w:val="00B07A60"/>
    <w:rsid w:val="00B11F9B"/>
    <w:rsid w:val="00B17603"/>
    <w:rsid w:val="00B224F5"/>
    <w:rsid w:val="00B22DEC"/>
    <w:rsid w:val="00B50ADF"/>
    <w:rsid w:val="00B5463B"/>
    <w:rsid w:val="00B5732A"/>
    <w:rsid w:val="00B64C03"/>
    <w:rsid w:val="00B7594F"/>
    <w:rsid w:val="00B80031"/>
    <w:rsid w:val="00B857F6"/>
    <w:rsid w:val="00BA7FD4"/>
    <w:rsid w:val="00BB5FD4"/>
    <w:rsid w:val="00BC13F6"/>
    <w:rsid w:val="00BD7689"/>
    <w:rsid w:val="00C1376E"/>
    <w:rsid w:val="00C23F17"/>
    <w:rsid w:val="00C24DC8"/>
    <w:rsid w:val="00C33092"/>
    <w:rsid w:val="00C36215"/>
    <w:rsid w:val="00C43343"/>
    <w:rsid w:val="00C43ACD"/>
    <w:rsid w:val="00C46798"/>
    <w:rsid w:val="00C93EBF"/>
    <w:rsid w:val="00CC1DBE"/>
    <w:rsid w:val="00CC6CC7"/>
    <w:rsid w:val="00D1100D"/>
    <w:rsid w:val="00D15430"/>
    <w:rsid w:val="00D2184F"/>
    <w:rsid w:val="00D26DB2"/>
    <w:rsid w:val="00D36131"/>
    <w:rsid w:val="00D37DB3"/>
    <w:rsid w:val="00D424CF"/>
    <w:rsid w:val="00D82875"/>
    <w:rsid w:val="00D8563A"/>
    <w:rsid w:val="00D92A1E"/>
    <w:rsid w:val="00D964DE"/>
    <w:rsid w:val="00DA6752"/>
    <w:rsid w:val="00DB6A5D"/>
    <w:rsid w:val="00DD769E"/>
    <w:rsid w:val="00DE1F75"/>
    <w:rsid w:val="00E013DF"/>
    <w:rsid w:val="00E16070"/>
    <w:rsid w:val="00E178BD"/>
    <w:rsid w:val="00E3647A"/>
    <w:rsid w:val="00E5041E"/>
    <w:rsid w:val="00E552CF"/>
    <w:rsid w:val="00E80362"/>
    <w:rsid w:val="00E862D3"/>
    <w:rsid w:val="00E95F70"/>
    <w:rsid w:val="00EB6BC6"/>
    <w:rsid w:val="00EC0D33"/>
    <w:rsid w:val="00EC1987"/>
    <w:rsid w:val="00EC33A9"/>
    <w:rsid w:val="00EE0E37"/>
    <w:rsid w:val="00EF2265"/>
    <w:rsid w:val="00EF47B1"/>
    <w:rsid w:val="00F07898"/>
    <w:rsid w:val="00F37F34"/>
    <w:rsid w:val="00F47577"/>
    <w:rsid w:val="00F539AD"/>
    <w:rsid w:val="00F80AC9"/>
    <w:rsid w:val="00F94443"/>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25C75-FE6F-4CAB-83D8-1F2C69C1E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3203</Words>
  <Characters>18258</Characters>
  <Application>Microsoft Office Word</Application>
  <DocSecurity>0</DocSecurity>
  <Lines>152</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3</cp:revision>
  <cp:lastPrinted>2021-03-24T13:19:00Z</cp:lastPrinted>
  <dcterms:created xsi:type="dcterms:W3CDTF">2021-04-27T11:00:00Z</dcterms:created>
  <dcterms:modified xsi:type="dcterms:W3CDTF">2021-04-28T09:10:00Z</dcterms:modified>
</cp:coreProperties>
</file>